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80" w:rsidRDefault="00BB149F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="00BB2980">
        <w:rPr>
          <w:rFonts w:ascii="Arial" w:hAnsi="Arial" w:cs="Arial"/>
          <w:b/>
          <w:sz w:val="20"/>
          <w:szCs w:val="20"/>
        </w:rPr>
        <w:t>HB</w:t>
      </w:r>
      <w:r>
        <w:rPr>
          <w:rFonts w:ascii="Arial" w:hAnsi="Arial" w:cs="Arial"/>
          <w:b/>
          <w:sz w:val="20"/>
          <w:szCs w:val="20"/>
        </w:rPr>
        <w:t>:</w:t>
      </w:r>
      <w:r w:rsidR="00D651E1">
        <w:rPr>
          <w:rFonts w:ascii="Arial" w:hAnsi="Arial" w:cs="Arial"/>
          <w:b/>
          <w:sz w:val="20"/>
          <w:szCs w:val="20"/>
        </w:rPr>
        <w:t xml:space="preserve"> </w:t>
      </w:r>
      <w:r w:rsidR="003A0ECB">
        <w:rPr>
          <w:rFonts w:ascii="Arial" w:hAnsi="Arial" w:cs="Arial"/>
          <w:b/>
          <w:sz w:val="20"/>
          <w:szCs w:val="20"/>
        </w:rPr>
        <w:t xml:space="preserve">Board resolution </w:t>
      </w:r>
    </w:p>
    <w:p w:rsidR="000603A9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BB2980">
        <w:rPr>
          <w:rFonts w:ascii="Arial" w:hAnsi="Arial" w:cs="Arial"/>
          <w:sz w:val="20"/>
          <w:szCs w:val="20"/>
        </w:rPr>
        <w:t>27</w:t>
      </w:r>
      <w:r w:rsidR="00732DC3">
        <w:rPr>
          <w:rFonts w:ascii="Arial" w:hAnsi="Arial" w:cs="Arial"/>
          <w:sz w:val="20"/>
          <w:szCs w:val="20"/>
        </w:rPr>
        <w:t xml:space="preserve"> Mar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proofErr w:type="gramStart"/>
      <w:r w:rsidR="00BB2980" w:rsidRPr="00BB2980">
        <w:rPr>
          <w:rFonts w:ascii="Arial" w:hAnsi="Arial" w:cs="Arial"/>
          <w:sz w:val="20"/>
          <w:szCs w:val="20"/>
        </w:rPr>
        <w:t>Ha</w:t>
      </w:r>
      <w:proofErr w:type="gramEnd"/>
      <w:r w:rsidR="00BB2980" w:rsidRPr="00BB298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2980" w:rsidRPr="00BB2980">
        <w:rPr>
          <w:rFonts w:ascii="Arial" w:hAnsi="Arial" w:cs="Arial"/>
          <w:sz w:val="20"/>
          <w:szCs w:val="20"/>
        </w:rPr>
        <w:t>Noi</w:t>
      </w:r>
      <w:proofErr w:type="spellEnd"/>
      <w:r w:rsidR="00BB2980" w:rsidRPr="00BB2980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BB2980" w:rsidRPr="00BB2980">
        <w:rPr>
          <w:rFonts w:ascii="Arial" w:hAnsi="Arial" w:cs="Arial"/>
          <w:sz w:val="20"/>
          <w:szCs w:val="20"/>
        </w:rPr>
        <w:t>Thanh</w:t>
      </w:r>
      <w:proofErr w:type="spellEnd"/>
      <w:r w:rsidR="00BB2980" w:rsidRPr="00BB298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2980" w:rsidRPr="00BB2980">
        <w:rPr>
          <w:rFonts w:ascii="Arial" w:hAnsi="Arial" w:cs="Arial"/>
          <w:sz w:val="20"/>
          <w:szCs w:val="20"/>
        </w:rPr>
        <w:t>Hoa</w:t>
      </w:r>
      <w:proofErr w:type="spellEnd"/>
      <w:r w:rsidR="00BB2980" w:rsidRPr="00BB2980">
        <w:rPr>
          <w:rFonts w:ascii="Arial" w:hAnsi="Arial" w:cs="Arial"/>
          <w:sz w:val="20"/>
          <w:szCs w:val="20"/>
        </w:rPr>
        <w:t xml:space="preserve"> Beer </w:t>
      </w:r>
      <w:r w:rsidR="00BB2980">
        <w:rPr>
          <w:rFonts w:ascii="Arial" w:hAnsi="Arial" w:cs="Arial"/>
          <w:sz w:val="20"/>
          <w:szCs w:val="20"/>
        </w:rPr>
        <w:t xml:space="preserve">Joint Stock Company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8134FC">
        <w:rPr>
          <w:rFonts w:ascii="Arial" w:hAnsi="Arial" w:cs="Arial"/>
          <w:sz w:val="20"/>
          <w:szCs w:val="20"/>
        </w:rPr>
        <w:t xml:space="preserve"> </w:t>
      </w:r>
      <w:r w:rsidR="003A0ECB">
        <w:rPr>
          <w:rFonts w:ascii="Arial" w:hAnsi="Arial" w:cs="Arial"/>
          <w:sz w:val="20"/>
          <w:szCs w:val="20"/>
        </w:rPr>
        <w:t xml:space="preserve">Board resolution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  <w:r w:rsidR="000603A9">
        <w:rPr>
          <w:rFonts w:ascii="Arial" w:hAnsi="Arial" w:cs="Arial"/>
          <w:sz w:val="20"/>
          <w:szCs w:val="20"/>
        </w:rPr>
        <w:tab/>
      </w:r>
    </w:p>
    <w:p w:rsidR="005906FC" w:rsidRDefault="005906FC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06FC">
        <w:rPr>
          <w:rFonts w:ascii="Arial" w:hAnsi="Arial" w:cs="Arial"/>
          <w:sz w:val="20"/>
          <w:szCs w:val="20"/>
        </w:rPr>
        <w:t>Article 1</w:t>
      </w:r>
      <w:r>
        <w:rPr>
          <w:rFonts w:ascii="Arial" w:hAnsi="Arial" w:cs="Arial"/>
          <w:sz w:val="20"/>
          <w:szCs w:val="20"/>
        </w:rPr>
        <w:t xml:space="preserve">: </w:t>
      </w:r>
      <w:r w:rsidRPr="005906FC">
        <w:rPr>
          <w:rFonts w:ascii="Arial" w:hAnsi="Arial" w:cs="Arial"/>
          <w:sz w:val="20"/>
          <w:szCs w:val="20"/>
        </w:rPr>
        <w:t xml:space="preserve">Approving the plan </w:t>
      </w:r>
      <w:r>
        <w:rPr>
          <w:rFonts w:ascii="Arial" w:hAnsi="Arial" w:cs="Arial"/>
          <w:sz w:val="20"/>
          <w:szCs w:val="20"/>
        </w:rPr>
        <w:t>on adjustment of the time of organizing</w:t>
      </w:r>
      <w:r w:rsidRPr="005906FC">
        <w:rPr>
          <w:rFonts w:ascii="Arial" w:hAnsi="Arial" w:cs="Arial"/>
          <w:sz w:val="20"/>
          <w:szCs w:val="20"/>
        </w:rPr>
        <w:t xml:space="preserve"> the Annual General </w:t>
      </w:r>
      <w:r>
        <w:rPr>
          <w:rFonts w:ascii="Arial" w:hAnsi="Arial" w:cs="Arial"/>
          <w:sz w:val="20"/>
          <w:szCs w:val="20"/>
        </w:rPr>
        <w:t>Meeting of Shareholders in 2020</w:t>
      </w:r>
    </w:p>
    <w:p w:rsidR="005906FC" w:rsidRDefault="005906FC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06FC">
        <w:rPr>
          <w:rFonts w:ascii="Arial" w:hAnsi="Arial" w:cs="Arial"/>
          <w:sz w:val="20"/>
          <w:szCs w:val="20"/>
        </w:rPr>
        <w:t>- Finalizing the list</w:t>
      </w:r>
      <w:r>
        <w:rPr>
          <w:rFonts w:ascii="Arial" w:hAnsi="Arial" w:cs="Arial"/>
          <w:sz w:val="20"/>
          <w:szCs w:val="20"/>
        </w:rPr>
        <w:t xml:space="preserve"> of shareholders attending the M</w:t>
      </w:r>
      <w:r w:rsidRPr="005906FC">
        <w:rPr>
          <w:rFonts w:ascii="Arial" w:hAnsi="Arial" w:cs="Arial"/>
          <w:sz w:val="20"/>
          <w:szCs w:val="20"/>
        </w:rPr>
        <w:t>eet</w:t>
      </w:r>
      <w:r>
        <w:rPr>
          <w:rFonts w:ascii="Arial" w:hAnsi="Arial" w:cs="Arial"/>
          <w:sz w:val="20"/>
          <w:szCs w:val="20"/>
        </w:rPr>
        <w:t>ing: expected on April 28, 2020</w:t>
      </w:r>
    </w:p>
    <w:p w:rsidR="005906FC" w:rsidRDefault="005906FC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Meeting time: May 28, 2020</w:t>
      </w:r>
    </w:p>
    <w:p w:rsidR="005906FC" w:rsidRDefault="005906FC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Article 2: </w:t>
      </w:r>
      <w:r w:rsidRPr="005906FC">
        <w:rPr>
          <w:rFonts w:ascii="Arial" w:hAnsi="Arial" w:cs="Arial"/>
          <w:sz w:val="20"/>
          <w:szCs w:val="20"/>
        </w:rPr>
        <w:t xml:space="preserve">Decide issues to </w:t>
      </w:r>
      <w:r>
        <w:rPr>
          <w:rFonts w:ascii="Arial" w:hAnsi="Arial" w:cs="Arial"/>
          <w:sz w:val="20"/>
          <w:szCs w:val="20"/>
        </w:rPr>
        <w:t>submit</w:t>
      </w:r>
      <w:r w:rsidRPr="005906FC">
        <w:rPr>
          <w:rFonts w:ascii="Arial" w:hAnsi="Arial" w:cs="Arial"/>
          <w:sz w:val="20"/>
          <w:szCs w:val="20"/>
        </w:rPr>
        <w:t xml:space="preserve"> the Annual General Meeting of Shareholders in 2020 </w:t>
      </w:r>
      <w:r>
        <w:rPr>
          <w:rFonts w:ascii="Arial" w:hAnsi="Arial" w:cs="Arial"/>
          <w:sz w:val="20"/>
          <w:szCs w:val="20"/>
        </w:rPr>
        <w:t>for consideration and approval</w:t>
      </w:r>
    </w:p>
    <w:p w:rsidR="005906FC" w:rsidRDefault="005906FC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06FC">
        <w:rPr>
          <w:rFonts w:ascii="Arial" w:hAnsi="Arial" w:cs="Arial"/>
          <w:sz w:val="20"/>
          <w:szCs w:val="20"/>
        </w:rPr>
        <w:t xml:space="preserve">- Operation report of the Board of Directors in 2019;  </w:t>
      </w:r>
    </w:p>
    <w:p w:rsidR="005906FC" w:rsidRDefault="005906FC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06FC">
        <w:rPr>
          <w:rFonts w:ascii="Arial" w:hAnsi="Arial" w:cs="Arial"/>
          <w:sz w:val="20"/>
          <w:szCs w:val="20"/>
        </w:rPr>
        <w:t xml:space="preserve">- Operation Report of the Supervisory Board in 2019;  </w:t>
      </w:r>
    </w:p>
    <w:p w:rsidR="005906FC" w:rsidRDefault="005906FC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06FC">
        <w:rPr>
          <w:rFonts w:ascii="Arial" w:hAnsi="Arial" w:cs="Arial"/>
          <w:sz w:val="20"/>
          <w:szCs w:val="20"/>
        </w:rPr>
        <w:t xml:space="preserve">- Report of the </w:t>
      </w:r>
      <w:r>
        <w:rPr>
          <w:rFonts w:ascii="Arial" w:hAnsi="Arial" w:cs="Arial"/>
          <w:sz w:val="20"/>
          <w:szCs w:val="20"/>
        </w:rPr>
        <w:t>Management Board</w:t>
      </w:r>
      <w:r w:rsidRPr="005906FC">
        <w:rPr>
          <w:rFonts w:ascii="Arial" w:hAnsi="Arial" w:cs="Arial"/>
          <w:sz w:val="20"/>
          <w:szCs w:val="20"/>
        </w:rPr>
        <w:t xml:space="preserve"> on the production and business results in 2019 and the business plan in 2020;  </w:t>
      </w:r>
    </w:p>
    <w:p w:rsidR="005906FC" w:rsidRDefault="005906FC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06FC">
        <w:rPr>
          <w:rFonts w:ascii="Arial" w:hAnsi="Arial" w:cs="Arial"/>
          <w:sz w:val="20"/>
          <w:szCs w:val="20"/>
        </w:rPr>
        <w:t xml:space="preserve">- Audited financial statements </w:t>
      </w:r>
      <w:r>
        <w:rPr>
          <w:rFonts w:ascii="Arial" w:hAnsi="Arial" w:cs="Arial"/>
          <w:sz w:val="20"/>
          <w:szCs w:val="20"/>
        </w:rPr>
        <w:t xml:space="preserve">of </w:t>
      </w:r>
      <w:r w:rsidRPr="005906FC">
        <w:rPr>
          <w:rFonts w:ascii="Arial" w:hAnsi="Arial" w:cs="Arial"/>
          <w:sz w:val="20"/>
          <w:szCs w:val="20"/>
        </w:rPr>
        <w:t xml:space="preserve">2019;  </w:t>
      </w:r>
    </w:p>
    <w:p w:rsidR="005906FC" w:rsidRDefault="005906FC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06FC">
        <w:rPr>
          <w:rFonts w:ascii="Arial" w:hAnsi="Arial" w:cs="Arial"/>
          <w:sz w:val="20"/>
          <w:szCs w:val="20"/>
        </w:rPr>
        <w:t>- Profit distribution pl</w:t>
      </w:r>
      <w:r>
        <w:rPr>
          <w:rFonts w:ascii="Arial" w:hAnsi="Arial" w:cs="Arial"/>
          <w:sz w:val="20"/>
          <w:szCs w:val="20"/>
        </w:rPr>
        <w:t>an and dividend payment in 2019</w:t>
      </w:r>
    </w:p>
    <w:p w:rsidR="005906FC" w:rsidRDefault="005906FC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06FC">
        <w:rPr>
          <w:rFonts w:ascii="Arial" w:hAnsi="Arial" w:cs="Arial"/>
          <w:sz w:val="20"/>
          <w:szCs w:val="20"/>
        </w:rPr>
        <w:t>- Profit pla</w:t>
      </w:r>
      <w:r>
        <w:rPr>
          <w:rFonts w:ascii="Arial" w:hAnsi="Arial" w:cs="Arial"/>
          <w:sz w:val="20"/>
          <w:szCs w:val="20"/>
        </w:rPr>
        <w:t>n and expected dividend in 2020</w:t>
      </w:r>
    </w:p>
    <w:p w:rsidR="005906FC" w:rsidRDefault="005906FC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06FC">
        <w:rPr>
          <w:rFonts w:ascii="Arial" w:hAnsi="Arial" w:cs="Arial"/>
          <w:sz w:val="20"/>
          <w:szCs w:val="20"/>
        </w:rPr>
        <w:t>- Plan of using the Development Inves</w:t>
      </w:r>
      <w:r>
        <w:rPr>
          <w:rFonts w:ascii="Arial" w:hAnsi="Arial" w:cs="Arial"/>
          <w:sz w:val="20"/>
          <w:szCs w:val="20"/>
        </w:rPr>
        <w:t>tment Fund</w:t>
      </w:r>
    </w:p>
    <w:p w:rsidR="005906FC" w:rsidRDefault="005906FC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Report on</w:t>
      </w:r>
      <w:r w:rsidRPr="005906FC">
        <w:rPr>
          <w:rFonts w:ascii="Arial" w:hAnsi="Arial" w:cs="Arial"/>
          <w:sz w:val="20"/>
          <w:szCs w:val="20"/>
        </w:rPr>
        <w:t xml:space="preserve"> payment of remuneration to members of the Board of Directors, the Supervisory Board, the </w:t>
      </w:r>
      <w:r>
        <w:rPr>
          <w:rFonts w:ascii="Arial" w:hAnsi="Arial" w:cs="Arial"/>
          <w:sz w:val="20"/>
          <w:szCs w:val="20"/>
        </w:rPr>
        <w:t>Management Board in 2019 and the payment plan for 2020</w:t>
      </w:r>
    </w:p>
    <w:p w:rsidR="005906FC" w:rsidRDefault="005906FC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06FC">
        <w:rPr>
          <w:rFonts w:ascii="Arial" w:hAnsi="Arial" w:cs="Arial"/>
          <w:sz w:val="20"/>
          <w:szCs w:val="20"/>
        </w:rPr>
        <w:t xml:space="preserve">- Authorizing the Board of Directors to select </w:t>
      </w:r>
      <w:r>
        <w:rPr>
          <w:rFonts w:ascii="Arial" w:hAnsi="Arial" w:cs="Arial"/>
          <w:sz w:val="20"/>
          <w:szCs w:val="20"/>
        </w:rPr>
        <w:t>an audit</w:t>
      </w:r>
      <w:r w:rsidRPr="005906FC">
        <w:rPr>
          <w:rFonts w:ascii="Arial" w:hAnsi="Arial" w:cs="Arial"/>
          <w:sz w:val="20"/>
          <w:szCs w:val="20"/>
        </w:rPr>
        <w:t xml:space="preserve"> company to audit the financial stat</w:t>
      </w:r>
      <w:r>
        <w:rPr>
          <w:rFonts w:ascii="Arial" w:hAnsi="Arial" w:cs="Arial"/>
          <w:sz w:val="20"/>
          <w:szCs w:val="20"/>
        </w:rPr>
        <w:t>ements of the Company in 2020</w:t>
      </w:r>
    </w:p>
    <w:p w:rsidR="005906FC" w:rsidRDefault="005906FC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06FC">
        <w:rPr>
          <w:rFonts w:ascii="Arial" w:hAnsi="Arial" w:cs="Arial"/>
          <w:sz w:val="20"/>
          <w:szCs w:val="20"/>
        </w:rPr>
        <w:t xml:space="preserve">- Other issues within the authority of the </w:t>
      </w:r>
      <w:r>
        <w:rPr>
          <w:rFonts w:ascii="Arial" w:hAnsi="Arial" w:cs="Arial"/>
          <w:sz w:val="20"/>
          <w:szCs w:val="20"/>
        </w:rPr>
        <w:t>General Meeting of Shareholders</w:t>
      </w:r>
    </w:p>
    <w:p w:rsidR="005906FC" w:rsidRDefault="005906FC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 3:</w:t>
      </w:r>
      <w:r w:rsidRPr="005906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Approve</w:t>
      </w:r>
      <w:r w:rsidRPr="005906FC">
        <w:rPr>
          <w:rFonts w:ascii="Arial" w:hAnsi="Arial" w:cs="Arial"/>
          <w:sz w:val="20"/>
          <w:szCs w:val="20"/>
        </w:rPr>
        <w:t xml:space="preserve"> the Com</w:t>
      </w:r>
      <w:r>
        <w:rPr>
          <w:rFonts w:ascii="Arial" w:hAnsi="Arial" w:cs="Arial"/>
          <w:sz w:val="20"/>
          <w:szCs w:val="20"/>
        </w:rPr>
        <w:t>pany's business results in 2019</w:t>
      </w:r>
    </w:p>
    <w:p w:rsidR="006E5E99" w:rsidRDefault="005906FC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 4:</w:t>
      </w:r>
      <w:r w:rsidRPr="005906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5906FC">
        <w:rPr>
          <w:rFonts w:ascii="Arial" w:hAnsi="Arial" w:cs="Arial"/>
          <w:sz w:val="20"/>
          <w:szCs w:val="20"/>
        </w:rPr>
        <w:t xml:space="preserve">pprove the final settlement of salary fund implemented in 2019 according to </w:t>
      </w:r>
      <w:r>
        <w:rPr>
          <w:rFonts w:ascii="Arial" w:hAnsi="Arial" w:cs="Arial"/>
          <w:sz w:val="20"/>
          <w:szCs w:val="20"/>
        </w:rPr>
        <w:t>Statement</w:t>
      </w:r>
      <w:r w:rsidRPr="005906FC">
        <w:rPr>
          <w:rFonts w:ascii="Arial" w:hAnsi="Arial" w:cs="Arial"/>
          <w:sz w:val="20"/>
          <w:szCs w:val="20"/>
        </w:rPr>
        <w:t xml:space="preserve"> No. 26ATTr </w:t>
      </w:r>
      <w:r>
        <w:rPr>
          <w:rFonts w:ascii="Arial" w:hAnsi="Arial" w:cs="Arial"/>
          <w:sz w:val="20"/>
          <w:szCs w:val="20"/>
        </w:rPr>
        <w:t>–</w:t>
      </w:r>
      <w:r w:rsidRPr="005906FC">
        <w:rPr>
          <w:rFonts w:ascii="Arial" w:hAnsi="Arial" w:cs="Arial"/>
          <w:sz w:val="20"/>
          <w:szCs w:val="20"/>
        </w:rPr>
        <w:t xml:space="preserve"> THB</w:t>
      </w:r>
      <w:r>
        <w:rPr>
          <w:rFonts w:ascii="Arial" w:hAnsi="Arial" w:cs="Arial"/>
          <w:sz w:val="20"/>
          <w:szCs w:val="20"/>
        </w:rPr>
        <w:t xml:space="preserve"> dated</w:t>
      </w:r>
      <w:r w:rsidRPr="005906FC">
        <w:rPr>
          <w:rFonts w:ascii="Arial" w:hAnsi="Arial" w:cs="Arial"/>
          <w:sz w:val="20"/>
          <w:szCs w:val="20"/>
        </w:rPr>
        <w:t xml:space="preserve"> March </w:t>
      </w:r>
      <w:r>
        <w:rPr>
          <w:rFonts w:ascii="Arial" w:hAnsi="Arial" w:cs="Arial"/>
          <w:sz w:val="20"/>
          <w:szCs w:val="20"/>
        </w:rPr>
        <w:t>2, 2020 of the Company Director</w:t>
      </w:r>
    </w:p>
    <w:p w:rsidR="005906FC" w:rsidRDefault="005906FC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06FC">
        <w:rPr>
          <w:rFonts w:ascii="Arial" w:hAnsi="Arial" w:cs="Arial"/>
          <w:sz w:val="20"/>
          <w:szCs w:val="20"/>
        </w:rPr>
        <w:t>Article 5</w:t>
      </w:r>
      <w:r>
        <w:rPr>
          <w:rFonts w:ascii="Arial" w:hAnsi="Arial" w:cs="Arial"/>
          <w:sz w:val="20"/>
          <w:szCs w:val="20"/>
        </w:rPr>
        <w:t>:</w:t>
      </w:r>
      <w:r w:rsidRPr="005906FC">
        <w:rPr>
          <w:rFonts w:ascii="Arial" w:hAnsi="Arial" w:cs="Arial"/>
          <w:sz w:val="20"/>
          <w:szCs w:val="20"/>
        </w:rPr>
        <w:t xml:space="preserve"> The resolution takes effect from the date of signing. Members of the </w:t>
      </w:r>
      <w:r>
        <w:rPr>
          <w:rFonts w:ascii="Arial" w:hAnsi="Arial" w:cs="Arial"/>
          <w:sz w:val="20"/>
          <w:szCs w:val="20"/>
        </w:rPr>
        <w:t>Board of Directors</w:t>
      </w:r>
      <w:r w:rsidRPr="005906F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Management Board</w:t>
      </w:r>
      <w:r w:rsidRPr="005906FC">
        <w:rPr>
          <w:rFonts w:ascii="Arial" w:hAnsi="Arial" w:cs="Arial"/>
          <w:sz w:val="20"/>
          <w:szCs w:val="20"/>
        </w:rPr>
        <w:t xml:space="preserve"> and related departments are responsible for implementing this Resolution </w:t>
      </w:r>
      <w:bookmarkStart w:id="0" w:name="_GoBack"/>
      <w:bookmarkEnd w:id="0"/>
    </w:p>
    <w:sectPr w:rsidR="00590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50E3D"/>
    <w:rsid w:val="000603A9"/>
    <w:rsid w:val="000A0B74"/>
    <w:rsid w:val="000D20D4"/>
    <w:rsid w:val="000E71F4"/>
    <w:rsid w:val="00132EC5"/>
    <w:rsid w:val="00146DCF"/>
    <w:rsid w:val="0016411D"/>
    <w:rsid w:val="00167E2F"/>
    <w:rsid w:val="001F34A1"/>
    <w:rsid w:val="001F6744"/>
    <w:rsid w:val="002B42CC"/>
    <w:rsid w:val="002D481A"/>
    <w:rsid w:val="002D4939"/>
    <w:rsid w:val="002D53EE"/>
    <w:rsid w:val="002E7FD0"/>
    <w:rsid w:val="00304722"/>
    <w:rsid w:val="00327CF7"/>
    <w:rsid w:val="0033774A"/>
    <w:rsid w:val="00397004"/>
    <w:rsid w:val="003A0ECB"/>
    <w:rsid w:val="003A5CE9"/>
    <w:rsid w:val="003B73F7"/>
    <w:rsid w:val="003C4606"/>
    <w:rsid w:val="004530A7"/>
    <w:rsid w:val="00467BC0"/>
    <w:rsid w:val="0047038B"/>
    <w:rsid w:val="00490B2B"/>
    <w:rsid w:val="00496733"/>
    <w:rsid w:val="004B2BA6"/>
    <w:rsid w:val="00503DD6"/>
    <w:rsid w:val="0052379D"/>
    <w:rsid w:val="005610CB"/>
    <w:rsid w:val="00576A91"/>
    <w:rsid w:val="0058434E"/>
    <w:rsid w:val="005906FC"/>
    <w:rsid w:val="005B40E5"/>
    <w:rsid w:val="00695ACD"/>
    <w:rsid w:val="006B04E8"/>
    <w:rsid w:val="006E15A6"/>
    <w:rsid w:val="006E5E99"/>
    <w:rsid w:val="00732DC3"/>
    <w:rsid w:val="00744587"/>
    <w:rsid w:val="00745D9A"/>
    <w:rsid w:val="0077456B"/>
    <w:rsid w:val="007A072F"/>
    <w:rsid w:val="007A1FCC"/>
    <w:rsid w:val="007B67AF"/>
    <w:rsid w:val="008134FC"/>
    <w:rsid w:val="00837771"/>
    <w:rsid w:val="0084142F"/>
    <w:rsid w:val="0084485C"/>
    <w:rsid w:val="00853748"/>
    <w:rsid w:val="008544C2"/>
    <w:rsid w:val="008C7A42"/>
    <w:rsid w:val="00981275"/>
    <w:rsid w:val="009C28F2"/>
    <w:rsid w:val="009E1744"/>
    <w:rsid w:val="00A06443"/>
    <w:rsid w:val="00A06521"/>
    <w:rsid w:val="00A128FC"/>
    <w:rsid w:val="00A34999"/>
    <w:rsid w:val="00A63B6C"/>
    <w:rsid w:val="00AA54AD"/>
    <w:rsid w:val="00AB2C99"/>
    <w:rsid w:val="00AB32F6"/>
    <w:rsid w:val="00AC4F64"/>
    <w:rsid w:val="00AF67BE"/>
    <w:rsid w:val="00B04704"/>
    <w:rsid w:val="00B21CC3"/>
    <w:rsid w:val="00B70D7E"/>
    <w:rsid w:val="00BA1F12"/>
    <w:rsid w:val="00BA3FB7"/>
    <w:rsid w:val="00BB149F"/>
    <w:rsid w:val="00BB2980"/>
    <w:rsid w:val="00BD3CCA"/>
    <w:rsid w:val="00C2280B"/>
    <w:rsid w:val="00C33F82"/>
    <w:rsid w:val="00C36031"/>
    <w:rsid w:val="00C940B5"/>
    <w:rsid w:val="00CA1BB3"/>
    <w:rsid w:val="00D52C26"/>
    <w:rsid w:val="00D651E1"/>
    <w:rsid w:val="00D74339"/>
    <w:rsid w:val="00D77F89"/>
    <w:rsid w:val="00D92EFF"/>
    <w:rsid w:val="00DA54D0"/>
    <w:rsid w:val="00DD263A"/>
    <w:rsid w:val="00DE5C3C"/>
    <w:rsid w:val="00DF4180"/>
    <w:rsid w:val="00E5565D"/>
    <w:rsid w:val="00ED6D41"/>
    <w:rsid w:val="00F272CE"/>
    <w:rsid w:val="00F320D6"/>
    <w:rsid w:val="00F33967"/>
    <w:rsid w:val="00F360CB"/>
    <w:rsid w:val="00F86F7A"/>
    <w:rsid w:val="00F903A5"/>
    <w:rsid w:val="00FC153A"/>
    <w:rsid w:val="00FD3EED"/>
    <w:rsid w:val="00FD4001"/>
    <w:rsid w:val="00FE1D4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110</cp:revision>
  <dcterms:created xsi:type="dcterms:W3CDTF">2019-10-16T10:03:00Z</dcterms:created>
  <dcterms:modified xsi:type="dcterms:W3CDTF">2020-04-07T20:08:00Z</dcterms:modified>
</cp:coreProperties>
</file>